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left"/>
        <w:rPr>
          <w:rFonts w:ascii="Arial" w:hAnsi="Arial" w:eastAsia="仿宋_GB2312" w:cs="Arial"/>
          <w:b/>
          <w:sz w:val="28"/>
          <w:szCs w:val="28"/>
        </w:rPr>
      </w:pPr>
      <w:r>
        <w:rPr>
          <w:rFonts w:hint="eastAsia" w:ascii="Arial" w:hAnsi="Arial" w:eastAsia="仿宋_GB2312" w:cs="Arial"/>
          <w:b/>
          <w:sz w:val="28"/>
          <w:szCs w:val="28"/>
        </w:rPr>
        <w:t>附件1</w:t>
      </w:r>
    </w:p>
    <w:p>
      <w:pPr>
        <w:spacing w:line="360" w:lineRule="auto"/>
        <w:ind w:firstLine="643" w:firstLineChars="200"/>
        <w:jc w:val="center"/>
        <w:rPr>
          <w:b/>
          <w:sz w:val="32"/>
        </w:rPr>
      </w:pPr>
      <w:r>
        <w:rPr>
          <w:rFonts w:hint="eastAsia"/>
          <w:b/>
          <w:sz w:val="32"/>
        </w:rPr>
        <w:t>GCP工作进修人员保密协议</w:t>
      </w:r>
    </w:p>
    <w:p>
      <w:pPr>
        <w:spacing w:line="360" w:lineRule="auto"/>
        <w:ind w:firstLine="480" w:firstLineChars="200"/>
        <w:jc w:val="left"/>
        <w:rPr>
          <w:rFonts w:hint="eastAsia"/>
          <w:sz w:val="24"/>
        </w:rPr>
      </w:pPr>
      <w:r>
        <w:rPr>
          <w:rFonts w:hint="eastAsia"/>
          <w:sz w:val="24"/>
        </w:rPr>
        <w:t>在湖南</w:t>
      </w:r>
      <w:r>
        <w:rPr>
          <w:rFonts w:hint="eastAsia"/>
          <w:sz w:val="24"/>
          <w:lang w:val="en-US" w:eastAsia="zh-CN"/>
        </w:rPr>
        <w:t>中医药大学第一附属医院</w:t>
      </w:r>
      <w:r>
        <w:rPr>
          <w:rFonts w:hint="eastAsia"/>
          <w:sz w:val="24"/>
        </w:rPr>
        <w:t>药物临床试验机构办公室GCP进修学习期间，我将接触到所开展的临床试验有关试验方案、手册、记录表格、试验数据等试验资料，以及GCP相关科室制度、SOP、预案、人员职责、试验流程，及医院或科室规定为保密的各项文件（以下简称“保密文件”）。整个进修学习期间，我承诺我会遵守下规定：</w:t>
      </w:r>
    </w:p>
    <w:p>
      <w:pPr>
        <w:pStyle w:val="7"/>
        <w:numPr>
          <w:ilvl w:val="0"/>
          <w:numId w:val="1"/>
        </w:numPr>
        <w:spacing w:line="360" w:lineRule="auto"/>
        <w:ind w:firstLineChars="0"/>
        <w:jc w:val="left"/>
        <w:rPr>
          <w:rFonts w:hint="eastAsia"/>
          <w:sz w:val="24"/>
        </w:rPr>
      </w:pPr>
      <w:r>
        <w:rPr>
          <w:rFonts w:hint="eastAsia"/>
          <w:sz w:val="24"/>
        </w:rPr>
        <w:t>我同意接受科室相关保密规定或采取适当的方法为资料保密，并同意该信息只用于湖南</w:t>
      </w:r>
      <w:r>
        <w:rPr>
          <w:rFonts w:hint="eastAsia"/>
          <w:sz w:val="24"/>
          <w:lang w:val="en-US" w:eastAsia="zh-CN"/>
        </w:rPr>
        <w:t>中医药大学第一附属医院</w:t>
      </w:r>
      <w:r>
        <w:rPr>
          <w:rFonts w:hint="eastAsia"/>
          <w:sz w:val="24"/>
        </w:rPr>
        <w:t>GCP科室日常管理和保证临床试验顺利开展的目的，不用于其他目的或公开给任何第三方。</w:t>
      </w:r>
    </w:p>
    <w:p>
      <w:pPr>
        <w:pStyle w:val="7"/>
        <w:numPr>
          <w:ilvl w:val="0"/>
          <w:numId w:val="1"/>
        </w:numPr>
        <w:spacing w:line="360" w:lineRule="auto"/>
        <w:ind w:firstLineChars="0"/>
        <w:jc w:val="left"/>
        <w:rPr>
          <w:rFonts w:hint="eastAsia"/>
          <w:sz w:val="24"/>
        </w:rPr>
      </w:pPr>
      <w:r>
        <w:rPr>
          <w:rFonts w:hint="eastAsia"/>
          <w:sz w:val="24"/>
        </w:rPr>
        <w:t>不在科室授权之外的任何范围内使用相关保密资料。</w:t>
      </w:r>
    </w:p>
    <w:p>
      <w:pPr>
        <w:pStyle w:val="7"/>
        <w:numPr>
          <w:ilvl w:val="0"/>
          <w:numId w:val="1"/>
        </w:numPr>
        <w:spacing w:line="360" w:lineRule="auto"/>
        <w:ind w:firstLineChars="0"/>
        <w:jc w:val="left"/>
        <w:rPr>
          <w:rFonts w:hint="eastAsia"/>
          <w:sz w:val="24"/>
        </w:rPr>
      </w:pPr>
      <w:r>
        <w:rPr>
          <w:rFonts w:hint="eastAsia"/>
          <w:sz w:val="24"/>
        </w:rPr>
        <w:t>不以任何方法借助相关保密资料使自己或第三方获利。</w:t>
      </w:r>
    </w:p>
    <w:p>
      <w:pPr>
        <w:pStyle w:val="7"/>
        <w:numPr>
          <w:ilvl w:val="0"/>
          <w:numId w:val="1"/>
        </w:numPr>
        <w:spacing w:line="360" w:lineRule="auto"/>
        <w:ind w:firstLineChars="0"/>
        <w:jc w:val="left"/>
        <w:rPr>
          <w:rFonts w:hint="eastAsia"/>
          <w:sz w:val="24"/>
        </w:rPr>
      </w:pPr>
      <w:r>
        <w:rPr>
          <w:rFonts w:hint="eastAsia"/>
          <w:sz w:val="24"/>
        </w:rPr>
        <w:t>接触到的任何保密资料除非经负责人允许，不擅自复印、拍照及拷贝或保留。</w:t>
      </w:r>
    </w:p>
    <w:p>
      <w:pPr>
        <w:pStyle w:val="7"/>
        <w:numPr>
          <w:ilvl w:val="0"/>
          <w:numId w:val="1"/>
        </w:numPr>
        <w:spacing w:line="360" w:lineRule="auto"/>
        <w:ind w:firstLineChars="0"/>
        <w:jc w:val="left"/>
        <w:rPr>
          <w:rFonts w:hint="eastAsia"/>
          <w:sz w:val="24"/>
        </w:rPr>
      </w:pPr>
      <w:r>
        <w:rPr>
          <w:rFonts w:hint="eastAsia"/>
          <w:sz w:val="24"/>
        </w:rPr>
        <w:t>在我离任时，将包括个人所做的与临床研究中心工作有关的记录或摘记在内的所有保密资料交给GCP或研究负责人。</w:t>
      </w:r>
    </w:p>
    <w:p>
      <w:pPr>
        <w:pStyle w:val="7"/>
        <w:numPr>
          <w:ilvl w:val="0"/>
          <w:numId w:val="1"/>
        </w:numPr>
        <w:spacing w:line="360" w:lineRule="auto"/>
        <w:ind w:firstLineChars="0"/>
        <w:jc w:val="left"/>
        <w:rPr>
          <w:rFonts w:hint="eastAsia"/>
          <w:sz w:val="24"/>
        </w:rPr>
      </w:pPr>
      <w:r>
        <w:rPr>
          <w:rFonts w:hint="eastAsia"/>
          <w:sz w:val="24"/>
        </w:rPr>
        <w:t>所有管理规范、SOP、试验表格、及其副本的所有权均归属湖南</w:t>
      </w:r>
      <w:r>
        <w:rPr>
          <w:rFonts w:hint="eastAsia"/>
          <w:sz w:val="24"/>
          <w:lang w:val="en-US" w:eastAsia="zh-CN"/>
        </w:rPr>
        <w:t>中医药大学第一附属医院</w:t>
      </w:r>
      <w:r>
        <w:rPr>
          <w:rFonts w:hint="eastAsia"/>
          <w:sz w:val="24"/>
        </w:rPr>
        <w:t>GCP所</w:t>
      </w:r>
      <w:bookmarkStart w:id="0" w:name="_GoBack"/>
      <w:bookmarkEnd w:id="0"/>
      <w:r>
        <w:rPr>
          <w:rFonts w:hint="eastAsia"/>
          <w:sz w:val="24"/>
        </w:rPr>
        <w:t>有。</w:t>
      </w:r>
    </w:p>
    <w:p>
      <w:pPr>
        <w:pStyle w:val="7"/>
        <w:numPr>
          <w:ilvl w:val="0"/>
          <w:numId w:val="1"/>
        </w:numPr>
        <w:spacing w:line="360" w:lineRule="auto"/>
        <w:ind w:firstLineChars="0"/>
        <w:jc w:val="left"/>
        <w:rPr>
          <w:rFonts w:hint="eastAsia"/>
          <w:sz w:val="24"/>
        </w:rPr>
      </w:pPr>
      <w:r>
        <w:rPr>
          <w:rFonts w:hint="eastAsia"/>
          <w:sz w:val="24"/>
        </w:rPr>
        <w:t>此外，在医院进修学习期间严格遵守医院以及科室相关保密原则的规章制度。</w:t>
      </w:r>
    </w:p>
    <w:p>
      <w:pPr>
        <w:pStyle w:val="7"/>
        <w:spacing w:line="360" w:lineRule="auto"/>
        <w:ind w:firstLine="480"/>
        <w:jc w:val="left"/>
        <w:rPr>
          <w:rFonts w:hint="eastAsia"/>
          <w:sz w:val="24"/>
        </w:rPr>
      </w:pPr>
      <w:r>
        <w:rPr>
          <w:rFonts w:hint="eastAsia"/>
          <w:sz w:val="24"/>
        </w:rPr>
        <w:t>我本人已阅读并详细了解以上保密协议，接受上述条款和内容的约束，本协议自签字之日起生效，结束</w:t>
      </w:r>
      <w:r>
        <w:rPr>
          <w:rFonts w:hint="eastAsia"/>
          <w:sz w:val="24"/>
          <w:lang w:val="en-US" w:eastAsia="zh-CN"/>
        </w:rPr>
        <w:t>湖南中医药大学第一附属医院</w:t>
      </w:r>
      <w:r>
        <w:rPr>
          <w:rFonts w:hint="eastAsia"/>
          <w:sz w:val="24"/>
        </w:rPr>
        <w:t>的进修及学习之日起失效，本协议一式两份，一份保存在GCP，一份由签名人保管。</w:t>
      </w:r>
    </w:p>
    <w:p>
      <w:pPr>
        <w:spacing w:line="360" w:lineRule="auto"/>
        <w:jc w:val="left"/>
        <w:rPr>
          <w:sz w:val="24"/>
        </w:rPr>
      </w:pPr>
    </w:p>
    <w:p>
      <w:pPr>
        <w:spacing w:line="360" w:lineRule="auto"/>
        <w:rPr>
          <w:rFonts w:hint="eastAsia" w:ascii="宋体" w:hAnsi="宋体" w:cs="宋体"/>
          <w:sz w:val="24"/>
          <w:szCs w:val="24"/>
        </w:rPr>
      </w:pPr>
      <w:r>
        <w:rPr>
          <w:rFonts w:hint="eastAsia" w:ascii="宋体" w:hAnsi="宋体" w:cs="宋体"/>
          <w:sz w:val="24"/>
          <w:szCs w:val="24"/>
        </w:rPr>
        <w:t xml:space="preserve">                                        进修人员本人签名：</w:t>
      </w:r>
    </w:p>
    <w:p>
      <w:pPr>
        <w:spacing w:line="360" w:lineRule="auto"/>
        <w:rPr>
          <w:rFonts w:hint="eastAsia" w:ascii="Arial" w:hAnsi="Arial" w:eastAsia="仿宋_GB2312" w:cs="Arial"/>
          <w:b/>
          <w:sz w:val="28"/>
          <w:szCs w:val="28"/>
          <w:lang w:val="en-US" w:eastAsia="zh-CN"/>
        </w:rPr>
      </w:pPr>
      <w:r>
        <w:rPr>
          <w:rFonts w:hint="eastAsia" w:ascii="宋体" w:hAnsi="宋体" w:cs="宋体"/>
          <w:sz w:val="24"/>
          <w:szCs w:val="24"/>
        </w:rPr>
        <w:t xml:space="preserve">                                        进修日期：</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10" w:firstLineChars="100"/>
      <w:rPr>
        <w:rFonts w:hint="default" w:eastAsia="宋体"/>
        <w:sz w:val="21"/>
        <w:szCs w:val="21"/>
        <w:lang w:val="en-US" w:eastAsia="zh-CN"/>
      </w:rPr>
    </w:pPr>
    <w:r>
      <w:rPr>
        <w:rFonts w:hint="eastAsia"/>
        <w:sz w:val="21"/>
        <w:szCs w:val="21"/>
        <w:lang w:eastAsia="zh-CN"/>
      </w:rPr>
      <w:t>ZYFYJGB-BG-0</w:t>
    </w:r>
    <w:r>
      <w:rPr>
        <w:rFonts w:hint="eastAsia"/>
        <w:sz w:val="21"/>
        <w:szCs w:val="21"/>
        <w:lang w:val="en-US" w:eastAsia="zh-CN"/>
      </w:rPr>
      <w:t xml:space="preserve">21   </w:t>
    </w:r>
    <w:r>
      <w:rPr>
        <w:rFonts w:hint="eastAsia"/>
        <w:sz w:val="21"/>
        <w:szCs w:val="21"/>
        <w:lang w:eastAsia="zh-CN"/>
      </w:rPr>
      <w:t>版本号：</w:t>
    </w:r>
    <w:r>
      <w:rPr>
        <w:rFonts w:hint="eastAsia"/>
        <w:sz w:val="21"/>
        <w:szCs w:val="21"/>
        <w:lang w:val="en-US" w:eastAsia="zh-CN"/>
      </w:rPr>
      <w:t>V2.0,  版本日期：2022年10月14日</w:t>
    </w:r>
  </w:p>
  <w:p>
    <w:pPr>
      <w:pStyle w:val="2"/>
      <w:tabs>
        <w:tab w:val="left" w:pos="720"/>
        <w:tab w:val="clear" w:pos="4153"/>
      </w:tabs>
      <w:rPr>
        <w:rFonts w:hint="eastAsia" w:eastAsia="宋体"/>
        <w:lang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76" w:lineRule="auto"/>
      <w:jc w:val="center"/>
      <w:rPr>
        <w:rFonts w:hint="eastAsia" w:ascii="黑体" w:hAnsi="黑体" w:eastAsia="黑体" w:cs="黑体"/>
        <w:sz w:val="21"/>
        <w:szCs w:val="21"/>
        <w:lang w:eastAsia="zh-CN"/>
      </w:rPr>
    </w:pPr>
    <w:r>
      <w:rPr>
        <w:rFonts w:hint="eastAsia" w:ascii="黑体" w:hAnsi="黑体" w:eastAsia="黑体" w:cs="黑体"/>
        <w:sz w:val="21"/>
        <w:szCs w:val="21"/>
      </w:rPr>
      <w:t>湖南中医药大学第一附属医院</w:t>
    </w:r>
    <w:r>
      <w:rPr>
        <w:rFonts w:hint="eastAsia" w:ascii="黑体" w:hAnsi="黑体" w:eastAsia="黑体" w:cs="黑体"/>
        <w:sz w:val="21"/>
        <w:szCs w:val="21"/>
        <w:lang w:eastAsia="zh-CN"/>
      </w:rPr>
      <w:t>国家药物临床试验机构办公室</w:t>
    </w:r>
  </w:p>
  <w:p>
    <w:pPr>
      <w:pStyle w:val="3"/>
      <w:pBdr>
        <w:bottom w:val="none" w:color="auto" w:sz="0" w:space="0"/>
      </w:pBdr>
    </w:pP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A956A2"/>
    <w:multiLevelType w:val="multilevel"/>
    <w:tmpl w:val="4BA956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N2U2M2FkOGFjMGQ2ZDI5NmM3YzMyN2VkZDMzZTgifQ=="/>
  </w:docVars>
  <w:rsids>
    <w:rsidRoot w:val="00000000"/>
    <w:rsid w:val="0F9C7146"/>
    <w:rsid w:val="13BD5D0C"/>
    <w:rsid w:val="15A353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nhideWhenUsed/>
    <w:qFormat/>
    <w:uiPriority w:val="99"/>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562</Words>
  <Characters>580</Characters>
  <Lines>0</Lines>
  <Paragraphs>0</Paragraphs>
  <TotalTime>0</TotalTime>
  <ScaleCrop>false</ScaleCrop>
  <LinksUpToDate>false</LinksUpToDate>
  <CharactersWithSpaces>660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2021-05-06T07:31:22Z</dcterms:created>
  <dc:creator>Administrator</dc:creator>
  <cp:lastModifiedBy>阳</cp:lastModifiedBy>
  <dcterms:modified xsi:type="dcterms:W3CDTF">2024-04-10T02:35:36Z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579387152B5D43728BA833AFF0F7A667_13</vt:lpwstr>
  </property>
</Properties>
</file>