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auto"/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  <w:lang w:eastAsia="zh-CN"/>
        </w:rPr>
        <w:t>药物</w:t>
      </w:r>
      <w:r>
        <w:rPr>
          <w:rFonts w:hint="eastAsia"/>
          <w:b/>
          <w:sz w:val="32"/>
          <w:szCs w:val="32"/>
        </w:rPr>
        <w:t>临床</w:t>
      </w:r>
      <w:r>
        <w:rPr>
          <w:rFonts w:hint="eastAsia"/>
          <w:b/>
          <w:sz w:val="32"/>
          <w:szCs w:val="32"/>
          <w:lang w:eastAsia="zh-CN"/>
        </w:rPr>
        <w:t>试验</w:t>
      </w:r>
      <w:r>
        <w:rPr>
          <w:rFonts w:hint="eastAsia"/>
          <w:b/>
          <w:sz w:val="32"/>
          <w:szCs w:val="32"/>
        </w:rPr>
        <w:t>启动培训记录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540"/>
        <w:gridCol w:w="2340"/>
        <w:gridCol w:w="900"/>
        <w:gridCol w:w="540"/>
        <w:gridCol w:w="1591"/>
        <w:gridCol w:w="540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1188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试验名称</w:t>
            </w:r>
          </w:p>
        </w:tc>
        <w:tc>
          <w:tcPr>
            <w:tcW w:w="8042" w:type="dxa"/>
            <w:gridSpan w:val="7"/>
            <w:noWrap w:val="0"/>
            <w:vAlign w:val="center"/>
          </w:tcPr>
          <w:p>
            <w:pPr>
              <w:spacing w:line="60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3780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1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地点</w:t>
            </w:r>
          </w:p>
        </w:tc>
        <w:tc>
          <w:tcPr>
            <w:tcW w:w="2131" w:type="dxa"/>
            <w:gridSpan w:val="2"/>
            <w:noWrap w:val="0"/>
            <w:vAlign w:val="center"/>
          </w:tcPr>
          <w:p>
            <w:pPr>
              <w:ind w:right="-166" w:rightChars="-79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主持人</w:t>
            </w:r>
          </w:p>
        </w:tc>
        <w:tc>
          <w:tcPr>
            <w:tcW w:w="3780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1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主讲人</w:t>
            </w:r>
          </w:p>
        </w:tc>
        <w:tc>
          <w:tcPr>
            <w:tcW w:w="2131" w:type="dxa"/>
            <w:gridSpan w:val="2"/>
            <w:noWrap w:val="0"/>
            <w:vAlign w:val="center"/>
          </w:tcPr>
          <w:p>
            <w:pPr>
              <w:ind w:right="-166" w:rightChars="-79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申办</w:t>
            </w:r>
            <w:r>
              <w:rPr>
                <w:rFonts w:hint="eastAsia"/>
                <w:sz w:val="24"/>
                <w:lang w:eastAsia="zh-CN"/>
              </w:rPr>
              <w:t>方</w:t>
            </w:r>
          </w:p>
        </w:tc>
        <w:tc>
          <w:tcPr>
            <w:tcW w:w="8042" w:type="dxa"/>
            <w:gridSpan w:val="7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研究中心</w:t>
            </w:r>
          </w:p>
        </w:tc>
        <w:tc>
          <w:tcPr>
            <w:tcW w:w="8042" w:type="dxa"/>
            <w:gridSpan w:val="7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湖南中医药大学第一附属医院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0" w:type="dxa"/>
            <w:gridSpan w:val="8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培训内容：</w:t>
            </w:r>
          </w:p>
          <w:p>
            <w:pPr>
              <w:numPr>
                <w:ilvl w:val="0"/>
                <w:numId w:val="0"/>
              </w:numPr>
              <w:tabs>
                <w:tab w:val="left" w:pos="-210"/>
              </w:tabs>
              <w:spacing w:line="312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1、</w:t>
            </w:r>
            <w:r>
              <w:rPr>
                <w:rFonts w:hint="eastAsia"/>
                <w:sz w:val="24"/>
                <w:szCs w:val="24"/>
              </w:rPr>
              <w:t>介绍项目基本概况</w:t>
            </w:r>
          </w:p>
          <w:p>
            <w:pPr>
              <w:numPr>
                <w:ilvl w:val="0"/>
                <w:numId w:val="0"/>
              </w:numPr>
              <w:tabs>
                <w:tab w:val="left" w:pos="-210"/>
              </w:tabs>
              <w:spacing w:line="312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2、</w:t>
            </w:r>
            <w:r>
              <w:rPr>
                <w:rFonts w:hint="eastAsia"/>
                <w:sz w:val="24"/>
                <w:szCs w:val="24"/>
              </w:rPr>
              <w:t>药物组成功效主治范围</w:t>
            </w:r>
          </w:p>
          <w:p>
            <w:pPr>
              <w:numPr>
                <w:ilvl w:val="0"/>
                <w:numId w:val="0"/>
              </w:numPr>
              <w:tabs>
                <w:tab w:val="left" w:pos="-210"/>
              </w:tabs>
              <w:spacing w:line="312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3、</w:t>
            </w:r>
            <w:r>
              <w:rPr>
                <w:rFonts w:hint="eastAsia"/>
                <w:sz w:val="24"/>
                <w:szCs w:val="24"/>
              </w:rPr>
              <w:t>临床试验单位的病例分配及试验设计介绍</w:t>
            </w:r>
          </w:p>
          <w:p>
            <w:pPr>
              <w:numPr>
                <w:ilvl w:val="0"/>
                <w:numId w:val="0"/>
              </w:numPr>
              <w:tabs>
                <w:tab w:val="left" w:pos="-210"/>
              </w:tabs>
              <w:spacing w:line="312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4、</w:t>
            </w:r>
            <w:r>
              <w:rPr>
                <w:rFonts w:hint="eastAsia"/>
                <w:sz w:val="24"/>
                <w:szCs w:val="24"/>
              </w:rPr>
              <w:t>临床试验流程介绍</w:t>
            </w:r>
          </w:p>
          <w:p>
            <w:pPr>
              <w:numPr>
                <w:ilvl w:val="0"/>
                <w:numId w:val="0"/>
              </w:numPr>
              <w:tabs>
                <w:tab w:val="left" w:pos="-210"/>
              </w:tabs>
              <w:spacing w:line="312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5、</w:t>
            </w:r>
            <w:r>
              <w:rPr>
                <w:rFonts w:hint="eastAsia"/>
                <w:sz w:val="24"/>
                <w:szCs w:val="24"/>
              </w:rPr>
              <w:t>受试者筛选</w:t>
            </w:r>
          </w:p>
          <w:p>
            <w:pPr>
              <w:numPr>
                <w:ilvl w:val="0"/>
                <w:numId w:val="0"/>
              </w:numPr>
              <w:tabs>
                <w:tab w:val="left" w:pos="-210"/>
              </w:tabs>
              <w:spacing w:line="312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6、</w:t>
            </w:r>
            <w:r>
              <w:rPr>
                <w:rFonts w:hint="eastAsia"/>
                <w:sz w:val="24"/>
                <w:szCs w:val="24"/>
              </w:rPr>
              <w:t>病例入选标准、排除标准</w:t>
            </w:r>
            <w:r>
              <w:rPr>
                <w:rFonts w:hint="eastAsia"/>
                <w:sz w:val="24"/>
                <w:szCs w:val="24"/>
                <w:lang w:eastAsia="zh-CN"/>
              </w:rPr>
              <w:t>等介绍</w:t>
            </w:r>
          </w:p>
          <w:p>
            <w:pPr>
              <w:numPr>
                <w:ilvl w:val="0"/>
                <w:numId w:val="0"/>
              </w:numPr>
              <w:tabs>
                <w:tab w:val="left" w:pos="-210"/>
              </w:tabs>
              <w:spacing w:line="312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7、</w:t>
            </w:r>
            <w:r>
              <w:rPr>
                <w:rFonts w:hint="eastAsia"/>
                <w:sz w:val="24"/>
                <w:szCs w:val="24"/>
              </w:rPr>
              <w:t>入选病人的实验室检查项目次数、时间及复查要求</w:t>
            </w:r>
            <w:r>
              <w:rPr>
                <w:rFonts w:hint="eastAsia"/>
                <w:sz w:val="24"/>
                <w:szCs w:val="24"/>
                <w:lang w:eastAsia="zh-CN"/>
              </w:rPr>
              <w:t>及对异常指标的处理</w:t>
            </w:r>
          </w:p>
          <w:p>
            <w:pPr>
              <w:numPr>
                <w:ilvl w:val="0"/>
                <w:numId w:val="0"/>
              </w:numPr>
              <w:tabs>
                <w:tab w:val="left" w:pos="-105"/>
              </w:tabs>
              <w:spacing w:line="312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8、</w:t>
            </w:r>
            <w:r>
              <w:rPr>
                <w:rFonts w:hint="eastAsia"/>
                <w:sz w:val="24"/>
                <w:szCs w:val="24"/>
                <w:lang w:eastAsia="zh-CN"/>
              </w:rPr>
              <w:t>研究</w:t>
            </w:r>
            <w:r>
              <w:rPr>
                <w:rFonts w:hint="eastAsia"/>
                <w:sz w:val="24"/>
                <w:szCs w:val="24"/>
              </w:rPr>
              <w:t>病</w:t>
            </w:r>
            <w:r>
              <w:rPr>
                <w:rFonts w:hint="eastAsia"/>
                <w:sz w:val="24"/>
                <w:szCs w:val="24"/>
                <w:lang w:eastAsia="zh-CN"/>
              </w:rPr>
              <w:t>历</w:t>
            </w:r>
            <w:r>
              <w:rPr>
                <w:rFonts w:hint="eastAsia"/>
                <w:sz w:val="24"/>
                <w:szCs w:val="24"/>
              </w:rPr>
              <w:t>及CRF表填写，症状评分</w:t>
            </w:r>
            <w:r>
              <w:rPr>
                <w:rFonts w:hint="eastAsia"/>
                <w:sz w:val="24"/>
                <w:szCs w:val="24"/>
                <w:lang w:eastAsia="zh-CN"/>
              </w:rPr>
              <w:t>的</w:t>
            </w:r>
            <w:r>
              <w:rPr>
                <w:rFonts w:hint="eastAsia"/>
                <w:sz w:val="24"/>
                <w:szCs w:val="24"/>
              </w:rPr>
              <w:t>注意事项</w:t>
            </w:r>
          </w:p>
          <w:p>
            <w:pPr>
              <w:numPr>
                <w:ilvl w:val="0"/>
                <w:numId w:val="0"/>
              </w:numPr>
              <w:tabs>
                <w:tab w:val="left" w:pos="-210"/>
              </w:tabs>
              <w:spacing w:line="312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9、</w:t>
            </w:r>
            <w:r>
              <w:rPr>
                <w:rFonts w:hint="eastAsia"/>
                <w:sz w:val="24"/>
                <w:szCs w:val="24"/>
              </w:rPr>
              <w:t>合并用药，不良事件的规定</w:t>
            </w:r>
          </w:p>
          <w:p>
            <w:pPr>
              <w:numPr>
                <w:ilvl w:val="0"/>
                <w:numId w:val="0"/>
              </w:numPr>
              <w:tabs>
                <w:tab w:val="left" w:pos="-210"/>
              </w:tabs>
              <w:spacing w:line="312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10、</w:t>
            </w:r>
            <w:r>
              <w:rPr>
                <w:rFonts w:hint="eastAsia"/>
                <w:sz w:val="24"/>
                <w:szCs w:val="24"/>
              </w:rPr>
              <w:t>药品发放回收及管理的注意事项</w:t>
            </w:r>
          </w:p>
          <w:p>
            <w:pPr>
              <w:numPr>
                <w:ilvl w:val="0"/>
                <w:numId w:val="0"/>
              </w:numPr>
              <w:tabs>
                <w:tab w:val="left" w:pos="-210"/>
              </w:tabs>
              <w:spacing w:line="312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11、SAE概念及上报流程</w:t>
            </w:r>
          </w:p>
          <w:p>
            <w:pPr>
              <w:numPr>
                <w:ilvl w:val="0"/>
                <w:numId w:val="0"/>
              </w:numPr>
              <w:tabs>
                <w:tab w:val="left" w:pos="-210"/>
              </w:tabs>
              <w:spacing w:line="312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12、临床试验的伦理要求</w:t>
            </w:r>
          </w:p>
          <w:p>
            <w:pPr>
              <w:tabs>
                <w:tab w:val="left" w:pos="-105"/>
              </w:tabs>
              <w:spacing w:line="312" w:lineRule="auto"/>
              <w:ind w:firstLine="48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13、........................</w:t>
            </w:r>
          </w:p>
          <w:p>
            <w:pPr>
              <w:tabs>
                <w:tab w:val="left" w:pos="-105"/>
              </w:tabs>
              <w:spacing w:line="312" w:lineRule="auto"/>
              <w:ind w:firstLine="480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14、药物临床试验SOP和管理制度培训</w:t>
            </w:r>
          </w:p>
          <w:p>
            <w:pPr>
              <w:tabs>
                <w:tab w:val="left" w:pos="-105"/>
              </w:tabs>
              <w:spacing w:line="312" w:lineRule="auto"/>
              <w:ind w:firstLine="48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15、讨论部分</w:t>
            </w:r>
          </w:p>
          <w:p>
            <w:pPr>
              <w:tabs>
                <w:tab w:val="left" w:pos="-105"/>
              </w:tabs>
              <w:spacing w:line="312" w:lineRule="auto"/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16、培训记录见附件1。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30" w:type="dxa"/>
            <w:gridSpan w:val="8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参与人员签名：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37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监查员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68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药物临床试验机构办公室</w:t>
            </w:r>
          </w:p>
        </w:tc>
        <w:tc>
          <w:tcPr>
            <w:tcW w:w="516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/>
    <w:p>
      <w:pPr>
        <w:rPr>
          <w:rFonts w:hint="eastAsia" w:ascii="Times New Roman" w:hAnsi="Times New Roman" w:eastAsia="宋体" w:cs="Times New Roman"/>
          <w:sz w:val="24"/>
          <w:lang w:eastAsia="zh-CN"/>
        </w:rPr>
      </w:pPr>
    </w:p>
    <w:p>
      <w:pPr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lang w:eastAsia="zh-CN"/>
        </w:rPr>
        <w:t>附件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1：会议记录</w:t>
      </w:r>
    </w:p>
    <w:p>
      <w:pPr>
        <w:spacing w:line="312" w:lineRule="auto"/>
        <w:ind w:firstLine="5160" w:firstLineChars="2150"/>
        <w:rPr>
          <w:rFonts w:hint="eastAsia" w:ascii="黑体" w:eastAsia="黑体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270" w:right="1800" w:bottom="1270" w:left="1800" w:header="851" w:footer="992" w:gutter="0"/>
      <w:paperSrc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10" w:firstLineChars="100"/>
      <w:rPr>
        <w:rFonts w:hint="eastAsia"/>
        <w:sz w:val="21"/>
        <w:szCs w:val="21"/>
        <w:lang w:eastAsia="zh-CN"/>
      </w:rPr>
    </w:pPr>
  </w:p>
  <w:p>
    <w:pPr>
      <w:pStyle w:val="3"/>
      <w:ind w:firstLine="210" w:firstLineChars="100"/>
      <w:rPr>
        <w:rFonts w:hint="eastAsia"/>
        <w:sz w:val="21"/>
        <w:szCs w:val="21"/>
        <w:lang w:eastAsia="zh-CN"/>
      </w:rPr>
    </w:pPr>
  </w:p>
  <w:p>
    <w:pPr>
      <w:pStyle w:val="3"/>
      <w:ind w:firstLine="210" w:firstLineChars="100"/>
      <w:rPr>
        <w:rFonts w:hint="default" w:eastAsia="宋体"/>
        <w:sz w:val="21"/>
        <w:szCs w:val="21"/>
        <w:lang w:val="en-US" w:eastAsia="zh-CN"/>
      </w:rPr>
    </w:pPr>
    <w:r>
      <w:rPr>
        <w:rFonts w:hint="eastAsia"/>
        <w:sz w:val="21"/>
        <w:szCs w:val="21"/>
        <w:lang w:eastAsia="zh-CN"/>
      </w:rPr>
      <w:t>ZYFYJGB-BG-008</w:t>
    </w:r>
    <w:r>
      <w:rPr>
        <w:rFonts w:hint="eastAsia"/>
        <w:sz w:val="21"/>
        <w:szCs w:val="21"/>
        <w:lang w:val="en-US" w:eastAsia="zh-CN"/>
      </w:rPr>
      <w:t xml:space="preserve">   </w:t>
    </w:r>
    <w:r>
      <w:rPr>
        <w:rFonts w:hint="eastAsia"/>
        <w:sz w:val="21"/>
        <w:szCs w:val="21"/>
        <w:lang w:eastAsia="zh-CN"/>
      </w:rPr>
      <w:t>版本号：</w:t>
    </w:r>
    <w:r>
      <w:rPr>
        <w:rFonts w:hint="eastAsia"/>
        <w:sz w:val="21"/>
        <w:szCs w:val="21"/>
        <w:lang w:val="en-US" w:eastAsia="zh-CN"/>
      </w:rPr>
      <w:t>V2.0,  版本日期：2022年10月14日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0"/>
      </w:pBdr>
      <w:spacing w:line="276" w:lineRule="auto"/>
      <w:jc w:val="center"/>
      <w:rPr>
        <w:rFonts w:hint="eastAsia" w:ascii="黑体" w:hAnsi="黑体" w:eastAsia="黑体" w:cs="黑体"/>
        <w:sz w:val="21"/>
        <w:szCs w:val="21"/>
        <w:lang w:eastAsia="zh-CN"/>
      </w:rPr>
    </w:pPr>
    <w:r>
      <w:rPr>
        <w:rFonts w:hint="eastAsia" w:ascii="黑体" w:hAnsi="黑体" w:eastAsia="黑体" w:cs="黑体"/>
        <w:sz w:val="21"/>
        <w:szCs w:val="21"/>
      </w:rPr>
      <w:t>湖南中医药大学第一附属医院</w:t>
    </w:r>
    <w:r>
      <w:rPr>
        <w:rFonts w:hint="eastAsia" w:ascii="黑体" w:hAnsi="黑体" w:eastAsia="黑体" w:cs="黑体"/>
        <w:sz w:val="21"/>
        <w:szCs w:val="21"/>
        <w:lang w:eastAsia="zh-CN"/>
      </w:rPr>
      <w:t>国家药物临床试验机构办公室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NlMDNiYjUyMjRlMmU1Y2VmODhiZDhmOTg2NjFhOTYifQ=="/>
  </w:docVars>
  <w:rsids>
    <w:rsidRoot w:val="00172A27"/>
    <w:rsid w:val="03DB3573"/>
    <w:rsid w:val="0411467C"/>
    <w:rsid w:val="08471E20"/>
    <w:rsid w:val="11C65AEC"/>
    <w:rsid w:val="1A04761E"/>
    <w:rsid w:val="209C6D18"/>
    <w:rsid w:val="30AC4667"/>
    <w:rsid w:val="3E907376"/>
    <w:rsid w:val="407A60CF"/>
    <w:rsid w:val="48E070E9"/>
    <w:rsid w:val="4B48581A"/>
    <w:rsid w:val="4E6C5230"/>
    <w:rsid w:val="4FAE2D90"/>
    <w:rsid w:val="54F5741E"/>
    <w:rsid w:val="5F304EA1"/>
    <w:rsid w:val="675D1564"/>
    <w:rsid w:val="6951757E"/>
    <w:rsid w:val="6B086FF1"/>
    <w:rsid w:val="6F31371A"/>
    <w:rsid w:val="7DA721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360" w:lineRule="auto"/>
      <w:ind w:left="1258" w:leftChars="599" w:firstLine="2"/>
    </w:pPr>
    <w:rPr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hnzyfy</Company>
  <Pages>2</Pages>
  <Words>301</Words>
  <Characters>337</Characters>
  <Lines>1</Lines>
  <Paragraphs>1</Paragraphs>
  <TotalTime>9</TotalTime>
  <ScaleCrop>false</ScaleCrop>
  <LinksUpToDate>false</LinksUpToDate>
  <CharactersWithSpaces>386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2004-11-22T08:18:00Z</dcterms:created>
  <dc:creator>keyanke</dc:creator>
  <cp:lastModifiedBy>阳</cp:lastModifiedBy>
  <cp:lastPrinted>2017-01-03T02:59:45Z</cp:lastPrinted>
  <dcterms:modified xsi:type="dcterms:W3CDTF">2024-04-10T06:56:32Z</dcterms:modified>
  <dc:title>糖渴清片Ⅱ期临床研究培训记录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FBEF87F5578C43488C32BDDCBB9EADE7_13</vt:lpwstr>
  </property>
</Properties>
</file>