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5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18"/>
          <w:sz w:val="43"/>
          <w:szCs w:val="43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  <w:t>湖南中医药大学第一附属医院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  <w:t>互联网医院</w:t>
      </w:r>
    </w:p>
    <w:p w14:paraId="7B37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  <w:t>医生多点执业备案申请表</w:t>
      </w:r>
      <w:bookmarkEnd w:id="0"/>
    </w:p>
    <w:p w14:paraId="3687DDF4"/>
    <w:p w14:paraId="59315373">
      <w:pPr>
        <w:spacing w:line="182" w:lineRule="exact"/>
      </w:pPr>
    </w:p>
    <w:tbl>
      <w:tblPr>
        <w:tblStyle w:val="4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1386"/>
        <w:gridCol w:w="825"/>
        <w:gridCol w:w="974"/>
        <w:gridCol w:w="1979"/>
        <w:gridCol w:w="1924"/>
      </w:tblGrid>
      <w:tr w14:paraId="40B2C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490" w:type="dxa"/>
            <w:vAlign w:val="top"/>
          </w:tcPr>
          <w:p w14:paraId="54697A4B">
            <w:pPr>
              <w:spacing w:before="228" w:line="221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3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color w:val="333333"/>
                <w:spacing w:val="-11"/>
                <w:sz w:val="28"/>
                <w:szCs w:val="28"/>
              </w:rPr>
              <w:t>请人姓名</w:t>
            </w:r>
          </w:p>
        </w:tc>
        <w:tc>
          <w:tcPr>
            <w:tcW w:w="1386" w:type="dxa"/>
            <w:vAlign w:val="top"/>
          </w:tcPr>
          <w:p w14:paraId="7460740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2B1319E">
            <w:pPr>
              <w:spacing w:before="228" w:line="221" w:lineRule="auto"/>
              <w:ind w:left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333333"/>
                <w:spacing w:val="-10"/>
                <w:sz w:val="28"/>
                <w:szCs w:val="28"/>
              </w:rPr>
              <w:t>别</w:t>
            </w:r>
          </w:p>
        </w:tc>
        <w:tc>
          <w:tcPr>
            <w:tcW w:w="974" w:type="dxa"/>
            <w:vAlign w:val="top"/>
          </w:tcPr>
          <w:p w14:paraId="1AB939BA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7404F23">
            <w:pPr>
              <w:spacing w:before="229" w:line="223" w:lineRule="auto"/>
              <w:ind w:left="4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color w:val="333333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1924" w:type="dxa"/>
            <w:vAlign w:val="top"/>
          </w:tcPr>
          <w:p w14:paraId="0181B964">
            <w:pPr>
              <w:rPr>
                <w:rFonts w:ascii="Arial"/>
                <w:sz w:val="21"/>
              </w:rPr>
            </w:pPr>
          </w:p>
        </w:tc>
      </w:tr>
      <w:tr w14:paraId="79FC0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490" w:type="dxa"/>
            <w:vAlign w:val="top"/>
          </w:tcPr>
          <w:p w14:paraId="568A1358">
            <w:pPr>
              <w:spacing w:before="225" w:line="223" w:lineRule="auto"/>
              <w:ind w:left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份证号</w:t>
            </w:r>
          </w:p>
        </w:tc>
        <w:tc>
          <w:tcPr>
            <w:tcW w:w="3185" w:type="dxa"/>
            <w:gridSpan w:val="3"/>
            <w:vAlign w:val="top"/>
          </w:tcPr>
          <w:p w14:paraId="35B1791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1DB14DB9">
            <w:pPr>
              <w:spacing w:before="225" w:line="222" w:lineRule="auto"/>
              <w:ind w:left="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务职称</w:t>
            </w:r>
          </w:p>
        </w:tc>
        <w:tc>
          <w:tcPr>
            <w:tcW w:w="1924" w:type="dxa"/>
            <w:vAlign w:val="top"/>
          </w:tcPr>
          <w:p w14:paraId="534249E5">
            <w:pPr>
              <w:rPr>
                <w:rFonts w:ascii="Arial"/>
                <w:sz w:val="21"/>
              </w:rPr>
            </w:pPr>
          </w:p>
        </w:tc>
      </w:tr>
      <w:tr w14:paraId="14865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490" w:type="dxa"/>
            <w:vAlign w:val="top"/>
          </w:tcPr>
          <w:p w14:paraId="62C7EAC6">
            <w:pPr>
              <w:spacing w:before="226" w:line="224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color w:val="333333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3185" w:type="dxa"/>
            <w:gridSpan w:val="3"/>
            <w:vAlign w:val="top"/>
          </w:tcPr>
          <w:p w14:paraId="3486745D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3DDAD5E">
            <w:pPr>
              <w:spacing w:before="226" w:line="223" w:lineRule="auto"/>
              <w:ind w:left="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健</w:t>
            </w: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康状况</w:t>
            </w:r>
          </w:p>
        </w:tc>
        <w:tc>
          <w:tcPr>
            <w:tcW w:w="1924" w:type="dxa"/>
            <w:vAlign w:val="top"/>
          </w:tcPr>
          <w:p w14:paraId="15254CEA">
            <w:pPr>
              <w:rPr>
                <w:rFonts w:ascii="Arial"/>
                <w:sz w:val="21"/>
              </w:rPr>
            </w:pPr>
          </w:p>
        </w:tc>
      </w:tr>
      <w:tr w14:paraId="0D932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490" w:type="dxa"/>
            <w:vAlign w:val="top"/>
          </w:tcPr>
          <w:p w14:paraId="350692F1">
            <w:pPr>
              <w:spacing w:before="224" w:line="223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师资格证书编码</w:t>
            </w:r>
          </w:p>
        </w:tc>
        <w:tc>
          <w:tcPr>
            <w:tcW w:w="3185" w:type="dxa"/>
            <w:gridSpan w:val="3"/>
            <w:vAlign w:val="top"/>
          </w:tcPr>
          <w:p w14:paraId="5EBC43A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236ED6F7">
            <w:pPr>
              <w:spacing w:before="224" w:line="224" w:lineRule="auto"/>
              <w:ind w:left="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执</w:t>
            </w: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业类别</w:t>
            </w:r>
          </w:p>
        </w:tc>
        <w:tc>
          <w:tcPr>
            <w:tcW w:w="1924" w:type="dxa"/>
            <w:vAlign w:val="top"/>
          </w:tcPr>
          <w:p w14:paraId="0546BD85">
            <w:pPr>
              <w:rPr>
                <w:rFonts w:ascii="Arial"/>
                <w:sz w:val="21"/>
              </w:rPr>
            </w:pPr>
          </w:p>
        </w:tc>
      </w:tr>
      <w:tr w14:paraId="78856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490" w:type="dxa"/>
            <w:vAlign w:val="top"/>
          </w:tcPr>
          <w:p w14:paraId="0DB388C4">
            <w:pPr>
              <w:spacing w:before="226" w:line="223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师</w:t>
            </w: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  <w:lang w:val="en-US" w:eastAsia="zh-CN"/>
              </w:rPr>
              <w:t>执</w:t>
            </w: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业证书编码</w:t>
            </w:r>
          </w:p>
        </w:tc>
        <w:tc>
          <w:tcPr>
            <w:tcW w:w="3185" w:type="dxa"/>
            <w:gridSpan w:val="3"/>
            <w:vAlign w:val="top"/>
          </w:tcPr>
          <w:p w14:paraId="1562F9A0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6116230">
            <w:pPr>
              <w:spacing w:before="226" w:line="223" w:lineRule="auto"/>
              <w:ind w:left="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执</w:t>
            </w: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业科室</w:t>
            </w:r>
          </w:p>
        </w:tc>
        <w:tc>
          <w:tcPr>
            <w:tcW w:w="1924" w:type="dxa"/>
            <w:vAlign w:val="top"/>
          </w:tcPr>
          <w:p w14:paraId="18143CF4">
            <w:pPr>
              <w:rPr>
                <w:rFonts w:ascii="Arial"/>
                <w:sz w:val="21"/>
              </w:rPr>
            </w:pPr>
          </w:p>
        </w:tc>
      </w:tr>
      <w:tr w14:paraId="7C108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490" w:type="dxa"/>
            <w:vAlign w:val="top"/>
          </w:tcPr>
          <w:p w14:paraId="4ACDC19B">
            <w:pPr>
              <w:spacing w:before="227" w:line="223" w:lineRule="auto"/>
              <w:ind w:left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color w:val="333333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color w:val="333333"/>
                <w:spacing w:val="-3"/>
                <w:sz w:val="28"/>
                <w:szCs w:val="28"/>
              </w:rPr>
              <w:t>执业机构名称</w:t>
            </w:r>
          </w:p>
        </w:tc>
        <w:tc>
          <w:tcPr>
            <w:tcW w:w="7088" w:type="dxa"/>
            <w:gridSpan w:val="5"/>
            <w:vAlign w:val="top"/>
          </w:tcPr>
          <w:p w14:paraId="725D8C15">
            <w:pPr>
              <w:rPr>
                <w:rFonts w:ascii="Arial"/>
                <w:sz w:val="21"/>
              </w:rPr>
            </w:pPr>
          </w:p>
        </w:tc>
      </w:tr>
      <w:tr w14:paraId="6E50A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654" w:type="dxa"/>
            <w:gridSpan w:val="5"/>
            <w:vAlign w:val="top"/>
          </w:tcPr>
          <w:p w14:paraId="498D3EA9">
            <w:pPr>
              <w:spacing w:before="226" w:line="221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8"/>
                <w:szCs w:val="28"/>
              </w:rPr>
              <w:t>拟申请湖南中医药大学第一附属医院多点</w:t>
            </w:r>
            <w:r>
              <w:rPr>
                <w:rFonts w:hint="eastAsia" w:ascii="仿宋" w:hAnsi="仿宋" w:eastAsia="仿宋" w:cs="仿宋"/>
                <w:color w:val="333333"/>
                <w:spacing w:val="-1"/>
                <w:sz w:val="28"/>
                <w:szCs w:val="28"/>
                <w:lang w:val="en-US" w:eastAsia="zh-CN"/>
              </w:rPr>
              <w:t>可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执业范围</w:t>
            </w:r>
          </w:p>
        </w:tc>
        <w:tc>
          <w:tcPr>
            <w:tcW w:w="1924" w:type="dxa"/>
            <w:vAlign w:val="top"/>
          </w:tcPr>
          <w:p w14:paraId="3FBF731A">
            <w:pPr>
              <w:rPr>
                <w:rFonts w:ascii="Arial"/>
                <w:sz w:val="21"/>
              </w:rPr>
            </w:pPr>
          </w:p>
        </w:tc>
      </w:tr>
      <w:tr w14:paraId="33334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490" w:type="dxa"/>
            <w:vAlign w:val="top"/>
          </w:tcPr>
          <w:p w14:paraId="57812777">
            <w:pPr>
              <w:spacing w:before="201" w:line="221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8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color w:val="333333"/>
                <w:spacing w:val="-7"/>
                <w:sz w:val="28"/>
                <w:szCs w:val="28"/>
              </w:rPr>
              <w:t>请多点执业时限</w:t>
            </w:r>
          </w:p>
        </w:tc>
        <w:tc>
          <w:tcPr>
            <w:tcW w:w="7088" w:type="dxa"/>
            <w:gridSpan w:val="5"/>
            <w:vAlign w:val="top"/>
          </w:tcPr>
          <w:p w14:paraId="6F482919">
            <w:pPr>
              <w:spacing w:before="201" w:line="223" w:lineRule="auto"/>
              <w:ind w:left="3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自</w:t>
            </w: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日至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日</w:t>
            </w:r>
          </w:p>
        </w:tc>
      </w:tr>
      <w:tr w14:paraId="6BA4F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490" w:type="dxa"/>
            <w:vAlign w:val="top"/>
          </w:tcPr>
          <w:p w14:paraId="24206FB8">
            <w:pPr>
              <w:spacing w:before="227" w:line="221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3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color w:val="333333"/>
                <w:spacing w:val="-11"/>
                <w:sz w:val="28"/>
                <w:szCs w:val="28"/>
              </w:rPr>
              <w:t>请人签名</w:t>
            </w:r>
          </w:p>
        </w:tc>
        <w:tc>
          <w:tcPr>
            <w:tcW w:w="2211" w:type="dxa"/>
            <w:gridSpan w:val="2"/>
            <w:vAlign w:val="top"/>
          </w:tcPr>
          <w:p w14:paraId="664F0785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gridSpan w:val="2"/>
            <w:vAlign w:val="top"/>
          </w:tcPr>
          <w:p w14:paraId="7AACADA3">
            <w:pPr>
              <w:spacing w:before="227" w:line="221" w:lineRule="auto"/>
              <w:ind w:left="9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6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color w:val="333333"/>
                <w:spacing w:val="-14"/>
                <w:sz w:val="28"/>
                <w:szCs w:val="28"/>
              </w:rPr>
              <w:t>请日期</w:t>
            </w:r>
          </w:p>
        </w:tc>
        <w:tc>
          <w:tcPr>
            <w:tcW w:w="1924" w:type="dxa"/>
            <w:vAlign w:val="top"/>
          </w:tcPr>
          <w:p w14:paraId="7F00A7D6">
            <w:pPr>
              <w:rPr>
                <w:rFonts w:ascii="Arial"/>
                <w:sz w:val="21"/>
              </w:rPr>
            </w:pPr>
          </w:p>
        </w:tc>
      </w:tr>
      <w:tr w14:paraId="76B4E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78" w:type="dxa"/>
            <w:gridSpan w:val="6"/>
            <w:vAlign w:val="top"/>
          </w:tcPr>
          <w:p w14:paraId="2A00E8D4">
            <w:pPr>
              <w:spacing w:before="214" w:line="233" w:lineRule="auto"/>
              <w:ind w:left="302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color w:val="333333"/>
                <w:spacing w:val="11"/>
                <w:sz w:val="23"/>
                <w:szCs w:val="23"/>
              </w:rPr>
              <w:t>以</w:t>
            </w:r>
            <w:r>
              <w:rPr>
                <w:rFonts w:ascii="楷体" w:hAnsi="楷体" w:eastAsia="楷体" w:cs="楷体"/>
                <w:color w:val="333333"/>
                <w:spacing w:val="7"/>
                <w:sz w:val="23"/>
                <w:szCs w:val="23"/>
              </w:rPr>
              <w:t>上内容由申请医师本人如实填写</w:t>
            </w:r>
          </w:p>
        </w:tc>
      </w:tr>
      <w:tr w14:paraId="76401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701" w:type="dxa"/>
            <w:gridSpan w:val="3"/>
            <w:vAlign w:val="top"/>
          </w:tcPr>
          <w:p w14:paraId="5DB2353A">
            <w:pPr>
              <w:spacing w:line="334" w:lineRule="auto"/>
              <w:rPr>
                <w:rFonts w:ascii="Arial"/>
                <w:sz w:val="21"/>
              </w:rPr>
            </w:pPr>
          </w:p>
          <w:p w14:paraId="2465C604">
            <w:pPr>
              <w:spacing w:line="334" w:lineRule="auto"/>
              <w:rPr>
                <w:rFonts w:ascii="Arial"/>
                <w:sz w:val="21"/>
              </w:rPr>
            </w:pPr>
          </w:p>
          <w:p w14:paraId="624CC8ED">
            <w:pPr>
              <w:spacing w:before="91" w:line="220" w:lineRule="auto"/>
              <w:ind w:left="15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所在单位意见</w:t>
            </w:r>
          </w:p>
        </w:tc>
        <w:tc>
          <w:tcPr>
            <w:tcW w:w="4877" w:type="dxa"/>
            <w:gridSpan w:val="3"/>
            <w:vAlign w:val="top"/>
          </w:tcPr>
          <w:p w14:paraId="0C36C56D">
            <w:pPr>
              <w:spacing w:line="318" w:lineRule="auto"/>
              <w:rPr>
                <w:rFonts w:ascii="Arial"/>
                <w:sz w:val="21"/>
              </w:rPr>
            </w:pPr>
          </w:p>
          <w:p w14:paraId="583F0E21">
            <w:pPr>
              <w:spacing w:before="91" w:line="225" w:lineRule="auto"/>
              <w:ind w:left="7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同意</w:t>
            </w:r>
          </w:p>
          <w:p w14:paraId="51F333DD">
            <w:pPr>
              <w:spacing w:line="285" w:lineRule="auto"/>
              <w:rPr>
                <w:rFonts w:ascii="Arial"/>
                <w:sz w:val="21"/>
              </w:rPr>
            </w:pPr>
          </w:p>
          <w:p w14:paraId="3646E4C2">
            <w:pPr>
              <w:spacing w:before="91" w:line="222" w:lineRule="auto"/>
              <w:ind w:left="24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位盖章</w:t>
            </w:r>
          </w:p>
          <w:p w14:paraId="093046BB">
            <w:pPr>
              <w:spacing w:before="23" w:line="207" w:lineRule="auto"/>
              <w:ind w:left="30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月  日</w:t>
            </w:r>
          </w:p>
        </w:tc>
      </w:tr>
      <w:tr w14:paraId="67203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701" w:type="dxa"/>
            <w:gridSpan w:val="3"/>
            <w:vAlign w:val="top"/>
          </w:tcPr>
          <w:p w14:paraId="3D8F7C0F">
            <w:pPr>
              <w:spacing w:before="147" w:line="327" w:lineRule="auto"/>
              <w:ind w:left="963" w:right="531" w:hanging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8"/>
                <w:szCs w:val="28"/>
              </w:rPr>
              <w:t>湖南中医药大学第一附属医</w:t>
            </w:r>
            <w:r>
              <w:rPr>
                <w:rFonts w:ascii="仿宋" w:hAnsi="仿宋" w:eastAsia="仿宋" w:cs="仿宋"/>
                <w:color w:val="333333"/>
                <w:spacing w:val="-1"/>
                <w:sz w:val="28"/>
                <w:szCs w:val="28"/>
              </w:rPr>
              <w:t>院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2"/>
                <w:sz w:val="28"/>
                <w:szCs w:val="28"/>
              </w:rPr>
              <w:t>远程医学中心审核意见</w:t>
            </w:r>
          </w:p>
        </w:tc>
        <w:tc>
          <w:tcPr>
            <w:tcW w:w="4877" w:type="dxa"/>
            <w:gridSpan w:val="3"/>
            <w:vAlign w:val="top"/>
          </w:tcPr>
          <w:p w14:paraId="48D720F1">
            <w:pPr>
              <w:rPr>
                <w:rFonts w:ascii="Arial"/>
                <w:sz w:val="21"/>
              </w:rPr>
            </w:pPr>
          </w:p>
        </w:tc>
      </w:tr>
      <w:tr w14:paraId="1E877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4701" w:type="dxa"/>
            <w:gridSpan w:val="3"/>
            <w:vAlign w:val="top"/>
          </w:tcPr>
          <w:p w14:paraId="3BA595E1">
            <w:pPr>
              <w:spacing w:line="364" w:lineRule="auto"/>
              <w:rPr>
                <w:rFonts w:ascii="Arial"/>
                <w:sz w:val="21"/>
              </w:rPr>
            </w:pPr>
          </w:p>
          <w:p w14:paraId="2BC0A385">
            <w:pPr>
              <w:spacing w:before="91" w:line="327" w:lineRule="auto"/>
              <w:ind w:left="1405" w:right="531" w:hanging="8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湖南中医药大学第一附属医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医务部审核意见</w:t>
            </w:r>
          </w:p>
        </w:tc>
        <w:tc>
          <w:tcPr>
            <w:tcW w:w="4877" w:type="dxa"/>
            <w:gridSpan w:val="3"/>
            <w:vAlign w:val="top"/>
          </w:tcPr>
          <w:p w14:paraId="2A2F8821">
            <w:pPr>
              <w:spacing w:line="253" w:lineRule="auto"/>
              <w:rPr>
                <w:rFonts w:ascii="Arial"/>
                <w:sz w:val="21"/>
              </w:rPr>
            </w:pPr>
          </w:p>
          <w:p w14:paraId="1AAE3436">
            <w:pPr>
              <w:spacing w:line="254" w:lineRule="auto"/>
              <w:rPr>
                <w:rFonts w:ascii="Arial"/>
                <w:sz w:val="21"/>
              </w:rPr>
            </w:pPr>
          </w:p>
          <w:p w14:paraId="21BE1EC6">
            <w:pPr>
              <w:spacing w:before="91" w:line="223" w:lineRule="auto"/>
              <w:ind w:left="2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  <w:p w14:paraId="69C65E2D">
            <w:pPr>
              <w:spacing w:before="117" w:line="223" w:lineRule="auto"/>
              <w:ind w:right="3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月  日</w:t>
            </w:r>
          </w:p>
        </w:tc>
      </w:tr>
    </w:tbl>
    <w:p w14:paraId="29B5416F">
      <w:pPr>
        <w:rPr>
          <w:rFonts w:hint="eastAsia" w:ascii="黑体" w:hAnsi="黑体" w:eastAsia="黑体" w:cs="黑体"/>
          <w:spacing w:val="-17"/>
          <w:sz w:val="31"/>
          <w:szCs w:val="31"/>
        </w:rPr>
      </w:pPr>
      <w:r>
        <w:rPr>
          <w:rFonts w:hint="eastAsia" w:ascii="黑体" w:hAnsi="黑体" w:eastAsia="黑体" w:cs="黑体"/>
          <w:spacing w:val="-17"/>
          <w:sz w:val="31"/>
          <w:szCs w:val="31"/>
        </w:rPr>
        <w:br w:type="page"/>
      </w:r>
    </w:p>
    <w:p w14:paraId="58A0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  <w:t>湖南中医药大学第一附属医院互联网医院</w:t>
      </w:r>
    </w:p>
    <w:p w14:paraId="4D62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  <w:lang w:val="en-US" w:eastAsia="zh-CN"/>
        </w:rPr>
        <w:t>医生承诺书</w:t>
      </w:r>
    </w:p>
    <w:p w14:paraId="31863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right="0" w:firstLine="477"/>
        <w:textAlignment w:val="auto"/>
        <w:rPr>
          <w:rFonts w:hint="eastAsia" w:ascii="楷体" w:hAnsi="楷体" w:eastAsia="楷体" w:cs="楷体"/>
          <w:spacing w:val="12"/>
          <w:sz w:val="23"/>
          <w:szCs w:val="23"/>
        </w:rPr>
      </w:pPr>
    </w:p>
    <w:p w14:paraId="6CE96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77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12"/>
          <w:sz w:val="24"/>
          <w:szCs w:val="24"/>
        </w:rPr>
        <w:t>为确保</w:t>
      </w:r>
      <w:r>
        <w:rPr>
          <w:rFonts w:hint="eastAsia" w:ascii="楷体" w:hAnsi="楷体" w:eastAsia="楷体" w:cs="楷体"/>
          <w:spacing w:val="7"/>
          <w:sz w:val="24"/>
          <w:szCs w:val="24"/>
        </w:rPr>
        <w:t>人</w:t>
      </w:r>
      <w:r>
        <w:rPr>
          <w:rFonts w:hint="eastAsia" w:ascii="楷体" w:hAnsi="楷体" w:eastAsia="楷体" w:cs="楷体"/>
          <w:spacing w:val="6"/>
          <w:sz w:val="24"/>
          <w:szCs w:val="24"/>
        </w:rPr>
        <w:t>民群众就医安全，根据《</w:t>
      </w:r>
      <w:r>
        <w:rPr>
          <w:rFonts w:hint="eastAsia" w:ascii="楷体" w:hAnsi="楷体" w:eastAsia="楷体" w:cs="楷体"/>
          <w:spacing w:val="6"/>
          <w:sz w:val="24"/>
          <w:szCs w:val="24"/>
          <w:lang w:eastAsia="zh-CN"/>
        </w:rPr>
        <w:t>中华人民共和国医师法</w:t>
      </w:r>
      <w:r>
        <w:rPr>
          <w:rFonts w:hint="eastAsia" w:ascii="楷体" w:hAnsi="楷体" w:eastAsia="楷体" w:cs="楷体"/>
          <w:spacing w:val="6"/>
          <w:sz w:val="24"/>
          <w:szCs w:val="24"/>
        </w:rPr>
        <w:t>》《医师执业</w:t>
      </w:r>
      <w:r>
        <w:rPr>
          <w:rFonts w:hint="eastAsia" w:ascii="楷体" w:hAnsi="楷体" w:eastAsia="楷体" w:cs="楷体"/>
          <w:spacing w:val="12"/>
          <w:sz w:val="24"/>
          <w:szCs w:val="24"/>
        </w:rPr>
        <w:t>注册</w:t>
      </w:r>
      <w:r>
        <w:rPr>
          <w:rFonts w:hint="eastAsia" w:ascii="楷体" w:hAnsi="楷体" w:eastAsia="楷体" w:cs="楷体"/>
          <w:spacing w:val="6"/>
          <w:sz w:val="24"/>
          <w:szCs w:val="24"/>
        </w:rPr>
        <w:t>管理办法》《处方管理办法》《互联网诊疗管理办法 (试行) 》《互联网医</w:t>
      </w:r>
      <w:r>
        <w:rPr>
          <w:rFonts w:hint="eastAsia" w:ascii="楷体" w:hAnsi="楷体" w:eastAsia="楷体" w:cs="楷体"/>
          <w:spacing w:val="12"/>
          <w:sz w:val="24"/>
          <w:szCs w:val="24"/>
        </w:rPr>
        <w:t>院管</w:t>
      </w:r>
      <w:r>
        <w:rPr>
          <w:rFonts w:hint="eastAsia" w:ascii="楷体" w:hAnsi="楷体" w:eastAsia="楷体" w:cs="楷体"/>
          <w:spacing w:val="6"/>
          <w:sz w:val="24"/>
          <w:szCs w:val="24"/>
        </w:rPr>
        <w:t>理办法 (试行)》等相关法规，我个人自愿签订湖南中医药大学第一附属医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16"/>
          <w:sz w:val="24"/>
          <w:szCs w:val="24"/>
        </w:rPr>
        <w:t>院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互</w:t>
      </w:r>
      <w:r>
        <w:rPr>
          <w:rFonts w:hint="eastAsia" w:ascii="楷体" w:hAnsi="楷体" w:eastAsia="楷体" w:cs="楷体"/>
          <w:spacing w:val="8"/>
          <w:sz w:val="24"/>
          <w:szCs w:val="24"/>
        </w:rPr>
        <w:t>联网医院依法执业承诺书，承诺内容如下：</w:t>
      </w:r>
    </w:p>
    <w:p w14:paraId="0C5EE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67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8"/>
          <w:sz w:val="24"/>
          <w:szCs w:val="24"/>
        </w:rPr>
        <w:t>1.</w:t>
      </w:r>
      <w:r>
        <w:rPr>
          <w:rFonts w:hint="eastAsia" w:ascii="楷体" w:hAnsi="楷体" w:eastAsia="楷体" w:cs="楷体"/>
          <w:spacing w:val="8"/>
          <w:sz w:val="24"/>
          <w:szCs w:val="24"/>
        </w:rPr>
        <w:t>严格坚持互联网医院用于复诊原则，严格坚持通过互联网医院开展执业</w:t>
      </w:r>
      <w:r>
        <w:rPr>
          <w:rFonts w:hint="eastAsia" w:ascii="楷体" w:hAnsi="楷体" w:eastAsia="楷体" w:cs="楷体"/>
          <w:spacing w:val="1"/>
          <w:sz w:val="24"/>
          <w:szCs w:val="24"/>
        </w:rPr>
        <w:t>范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7"/>
          <w:sz w:val="24"/>
          <w:szCs w:val="24"/>
        </w:rPr>
        <w:t>围</w:t>
      </w:r>
      <w:r>
        <w:rPr>
          <w:rFonts w:hint="eastAsia" w:ascii="楷体" w:hAnsi="楷体" w:eastAsia="楷体" w:cs="楷体"/>
          <w:spacing w:val="6"/>
          <w:sz w:val="24"/>
          <w:szCs w:val="24"/>
        </w:rPr>
        <w:t>内的常见病、慢性病复诊。</w:t>
      </w:r>
    </w:p>
    <w:p w14:paraId="6B201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77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8"/>
          <w:sz w:val="24"/>
          <w:szCs w:val="24"/>
        </w:rPr>
        <w:t>2.</w:t>
      </w:r>
      <w:r>
        <w:rPr>
          <w:rFonts w:hint="eastAsia" w:ascii="楷体" w:hAnsi="楷体" w:eastAsia="楷体" w:cs="楷体"/>
          <w:spacing w:val="8"/>
          <w:sz w:val="24"/>
          <w:szCs w:val="24"/>
        </w:rPr>
        <w:t>严格坚持依托就诊人自述及各项检查报告，判断就诊人是首诊还是复诊</w:t>
      </w:r>
      <w:r>
        <w:rPr>
          <w:rFonts w:hint="eastAsia" w:ascii="楷体" w:hAnsi="楷体" w:eastAsia="楷体" w:cs="楷体"/>
          <w:spacing w:val="1"/>
          <w:sz w:val="24"/>
          <w:szCs w:val="24"/>
        </w:rPr>
        <w:t>，</w:t>
      </w:r>
      <w:r>
        <w:rPr>
          <w:rFonts w:hint="eastAsia" w:ascii="楷体" w:hAnsi="楷体" w:eastAsia="楷体" w:cs="楷体"/>
          <w:spacing w:val="18"/>
          <w:sz w:val="24"/>
          <w:szCs w:val="24"/>
        </w:rPr>
        <w:t>对</w:t>
      </w:r>
      <w:r>
        <w:rPr>
          <w:rFonts w:hint="eastAsia" w:ascii="楷体" w:hAnsi="楷体" w:eastAsia="楷体" w:cs="楷体"/>
          <w:spacing w:val="11"/>
          <w:sz w:val="24"/>
          <w:szCs w:val="24"/>
        </w:rPr>
        <w:t>诊</w:t>
      </w:r>
      <w:r>
        <w:rPr>
          <w:rFonts w:hint="eastAsia" w:ascii="楷体" w:hAnsi="楷体" w:eastAsia="楷体" w:cs="楷体"/>
          <w:spacing w:val="9"/>
          <w:sz w:val="24"/>
          <w:szCs w:val="24"/>
        </w:rPr>
        <w:t>断依据不足</w:t>
      </w:r>
      <w:r>
        <w:rPr>
          <w:rFonts w:hint="eastAsia" w:ascii="楷体" w:hAnsi="楷体" w:eastAsia="楷体" w:cs="楷体"/>
          <w:spacing w:val="9"/>
          <w:sz w:val="24"/>
          <w:szCs w:val="24"/>
          <w:lang w:val="en-US" w:eastAsia="zh-CN"/>
        </w:rPr>
        <w:t>或非互联网医院诊疗范围疾病</w:t>
      </w:r>
      <w:r>
        <w:rPr>
          <w:rFonts w:hint="eastAsia" w:ascii="楷体" w:hAnsi="楷体" w:eastAsia="楷体" w:cs="楷体"/>
          <w:spacing w:val="9"/>
          <w:sz w:val="24"/>
          <w:szCs w:val="24"/>
        </w:rPr>
        <w:t>，诊断不明的患者坚决引导到实体医疗机构就诊。</w:t>
      </w:r>
    </w:p>
    <w:p w14:paraId="1A10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79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16"/>
          <w:sz w:val="24"/>
          <w:szCs w:val="24"/>
        </w:rPr>
        <w:t>3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</w:rPr>
        <w:t>.</w:t>
      </w:r>
      <w:r>
        <w:rPr>
          <w:rFonts w:hint="eastAsia" w:ascii="楷体" w:hAnsi="楷体" w:eastAsia="楷体" w:cs="楷体"/>
          <w:spacing w:val="8"/>
          <w:sz w:val="24"/>
          <w:szCs w:val="24"/>
        </w:rPr>
        <w:t>严格遵守国家法律、法规和互联网诊疗技术操作规范，依法执业，做到合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16"/>
          <w:sz w:val="24"/>
          <w:szCs w:val="24"/>
        </w:rPr>
        <w:t>理</w:t>
      </w:r>
      <w:r>
        <w:rPr>
          <w:rFonts w:hint="eastAsia" w:ascii="楷体" w:hAnsi="楷体" w:eastAsia="楷体" w:cs="楷体"/>
          <w:spacing w:val="11"/>
          <w:sz w:val="24"/>
          <w:szCs w:val="24"/>
        </w:rPr>
        <w:t>采</w:t>
      </w:r>
      <w:r>
        <w:rPr>
          <w:rFonts w:hint="eastAsia" w:ascii="楷体" w:hAnsi="楷体" w:eastAsia="楷体" w:cs="楷体"/>
          <w:spacing w:val="8"/>
          <w:sz w:val="24"/>
          <w:szCs w:val="24"/>
        </w:rPr>
        <w:t>集、记录病人信息，处方规范。</w:t>
      </w:r>
    </w:p>
    <w:p w14:paraId="268A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74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16"/>
          <w:sz w:val="24"/>
          <w:szCs w:val="24"/>
        </w:rPr>
        <w:t>4.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严</w:t>
      </w:r>
      <w:r>
        <w:rPr>
          <w:rFonts w:hint="eastAsia" w:ascii="楷体" w:hAnsi="楷体" w:eastAsia="楷体" w:cs="楷体"/>
          <w:spacing w:val="8"/>
          <w:sz w:val="24"/>
          <w:szCs w:val="24"/>
        </w:rPr>
        <w:t>格遵守互联网医疗机构问诊规范用语，图文资料、询问音频、视频保存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16"/>
          <w:sz w:val="24"/>
          <w:szCs w:val="24"/>
        </w:rPr>
        <w:t>真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实</w:t>
      </w:r>
      <w:r>
        <w:rPr>
          <w:rFonts w:hint="eastAsia" w:ascii="楷体" w:hAnsi="楷体" w:eastAsia="楷体" w:cs="楷体"/>
          <w:spacing w:val="8"/>
          <w:sz w:val="24"/>
          <w:szCs w:val="24"/>
        </w:rPr>
        <w:t>完整有实效，确保合理用药。</w:t>
      </w:r>
    </w:p>
    <w:p w14:paraId="0801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516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9"/>
          <w:sz w:val="24"/>
          <w:szCs w:val="24"/>
        </w:rPr>
        <w:t>5.</w:t>
      </w:r>
      <w:r>
        <w:rPr>
          <w:rFonts w:hint="eastAsia" w:ascii="楷体" w:hAnsi="楷体" w:eastAsia="楷体" w:cs="楷体"/>
          <w:spacing w:val="9"/>
          <w:sz w:val="24"/>
          <w:szCs w:val="24"/>
        </w:rPr>
        <w:t>严格坚持保守患者隐私，不得泄露患者个人信息和医疗数据</w:t>
      </w:r>
      <w:r>
        <w:rPr>
          <w:rFonts w:hint="eastAsia" w:ascii="楷体" w:hAnsi="楷体" w:eastAsia="楷体" w:cs="楷体"/>
          <w:spacing w:val="3"/>
          <w:sz w:val="24"/>
          <w:szCs w:val="24"/>
        </w:rPr>
        <w:t>。</w:t>
      </w:r>
    </w:p>
    <w:p w14:paraId="39D84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88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8"/>
          <w:sz w:val="24"/>
          <w:szCs w:val="24"/>
        </w:rPr>
        <w:t>6.</w:t>
      </w:r>
      <w:r>
        <w:rPr>
          <w:rFonts w:hint="eastAsia" w:ascii="楷体" w:hAnsi="楷体" w:eastAsia="楷体" w:cs="楷体"/>
          <w:spacing w:val="8"/>
          <w:sz w:val="24"/>
          <w:szCs w:val="24"/>
        </w:rPr>
        <w:t>严格遵守《</w:t>
      </w:r>
      <w:r>
        <w:rPr>
          <w:rFonts w:hint="eastAsia" w:ascii="楷体" w:hAnsi="楷体" w:eastAsia="楷体" w:cs="楷体"/>
          <w:spacing w:val="8"/>
          <w:sz w:val="24"/>
          <w:szCs w:val="24"/>
          <w:lang w:eastAsia="zh-CN"/>
        </w:rPr>
        <w:t>中华人民共和国医师法</w:t>
      </w:r>
      <w:r>
        <w:rPr>
          <w:rFonts w:hint="eastAsia" w:ascii="楷体" w:hAnsi="楷体" w:eastAsia="楷体" w:cs="楷体"/>
          <w:spacing w:val="8"/>
          <w:sz w:val="24"/>
          <w:szCs w:val="24"/>
        </w:rPr>
        <w:t>》《互联网诊疗管理办法(试行)》《医疗十八</w:t>
      </w:r>
      <w:r>
        <w:rPr>
          <w:rFonts w:hint="eastAsia" w:ascii="楷体" w:hAnsi="楷体" w:eastAsia="楷体" w:cs="楷体"/>
          <w:spacing w:val="3"/>
          <w:sz w:val="24"/>
          <w:szCs w:val="24"/>
        </w:rPr>
        <w:t>项</w:t>
      </w:r>
      <w:r>
        <w:rPr>
          <w:rFonts w:hint="eastAsia" w:ascii="楷体" w:hAnsi="楷体" w:eastAsia="楷体" w:cs="楷体"/>
          <w:spacing w:val="12"/>
          <w:sz w:val="24"/>
          <w:szCs w:val="24"/>
        </w:rPr>
        <w:t>核</w:t>
      </w:r>
      <w:r>
        <w:rPr>
          <w:rFonts w:hint="eastAsia" w:ascii="楷体" w:hAnsi="楷体" w:eastAsia="楷体" w:cs="楷体"/>
          <w:spacing w:val="9"/>
          <w:sz w:val="24"/>
          <w:szCs w:val="24"/>
        </w:rPr>
        <w:t>心制度》和《医疗机构工作人员廉洁从业九项准则》。</w:t>
      </w:r>
    </w:p>
    <w:p w14:paraId="35037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62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16"/>
          <w:sz w:val="24"/>
          <w:szCs w:val="24"/>
        </w:rPr>
        <w:t>7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</w:rPr>
        <w:t>.</w:t>
      </w:r>
      <w:r>
        <w:rPr>
          <w:rFonts w:hint="eastAsia" w:ascii="楷体" w:hAnsi="楷体" w:eastAsia="楷体" w:cs="楷体"/>
          <w:spacing w:val="8"/>
          <w:sz w:val="24"/>
          <w:szCs w:val="24"/>
        </w:rPr>
        <w:t>严格遵守互联网医疗机构管理制度、工作纪律，服从湖南中医药大学第一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12"/>
          <w:sz w:val="24"/>
          <w:szCs w:val="24"/>
        </w:rPr>
        <w:t>附</w:t>
      </w:r>
      <w:r>
        <w:rPr>
          <w:rFonts w:hint="eastAsia" w:ascii="楷体" w:hAnsi="楷体" w:eastAsia="楷体" w:cs="楷体"/>
          <w:spacing w:val="7"/>
          <w:sz w:val="24"/>
          <w:szCs w:val="24"/>
        </w:rPr>
        <w:t>属医院的检查、监督和管理。</w:t>
      </w:r>
    </w:p>
    <w:p w14:paraId="7A52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86"/>
        <w:textAlignment w:val="auto"/>
        <w:rPr>
          <w:rFonts w:hint="eastAsia" w:ascii="楷体" w:hAnsi="楷体" w:eastAsia="楷体" w:cs="楷体"/>
          <w:spacing w:val="9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9"/>
          <w:sz w:val="24"/>
          <w:szCs w:val="24"/>
        </w:rPr>
        <w:t>8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</w:rPr>
        <w:t>.</w:t>
      </w:r>
      <w:r>
        <w:rPr>
          <w:rFonts w:hint="eastAsia" w:ascii="楷体" w:hAnsi="楷体" w:eastAsia="楷体" w:cs="楷体"/>
          <w:spacing w:val="8"/>
          <w:sz w:val="24"/>
          <w:szCs w:val="24"/>
        </w:rPr>
        <w:t>本人在互联网医院平台发生的与诊疗行为相关的任何不良事件(包括本人</w:t>
      </w:r>
      <w:r>
        <w:rPr>
          <w:rFonts w:hint="eastAsia" w:ascii="楷体" w:hAnsi="楷体" w:eastAsia="楷体" w:cs="楷体"/>
          <w:spacing w:val="9"/>
          <w:sz w:val="24"/>
          <w:szCs w:val="24"/>
        </w:rPr>
        <w:t>违</w:t>
      </w:r>
      <w:r>
        <w:rPr>
          <w:rFonts w:hint="eastAsia" w:ascii="楷体" w:hAnsi="楷体" w:eastAsia="楷体" w:cs="楷体"/>
          <w:spacing w:val="7"/>
          <w:sz w:val="24"/>
          <w:szCs w:val="24"/>
        </w:rPr>
        <w:t>章操作或疏忽大意、缺乏责任心等情况诊疗过程中导致医疗差错、纠纷甚至事</w:t>
      </w:r>
      <w:r>
        <w:rPr>
          <w:rFonts w:hint="eastAsia" w:ascii="楷体" w:hAnsi="楷体" w:eastAsia="楷体" w:cs="楷体"/>
          <w:spacing w:val="13"/>
          <w:sz w:val="24"/>
          <w:szCs w:val="24"/>
        </w:rPr>
        <w:t>故</w:t>
      </w:r>
      <w:r>
        <w:rPr>
          <w:rFonts w:hint="eastAsia" w:ascii="楷体" w:hAnsi="楷体" w:eastAsia="楷体" w:cs="楷体"/>
          <w:spacing w:val="9"/>
          <w:sz w:val="24"/>
          <w:szCs w:val="24"/>
        </w:rPr>
        <w:t>者等事件)，由本人承担相应责任及后果，并自愿接受相应处罚。</w:t>
      </w:r>
    </w:p>
    <w:p w14:paraId="1218E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86"/>
        <w:textAlignment w:val="auto"/>
        <w:rPr>
          <w:rFonts w:hint="eastAsia" w:ascii="楷体" w:hAnsi="楷体" w:eastAsia="楷体" w:cs="楷体"/>
          <w:spacing w:val="9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spacing w:val="9"/>
          <w:sz w:val="24"/>
          <w:szCs w:val="24"/>
          <w:lang w:val="en-US" w:eastAsia="zh-CN"/>
        </w:rPr>
        <w:t>9.</w:t>
      </w:r>
      <w:r>
        <w:rPr>
          <w:rFonts w:hint="eastAsia" w:ascii="楷体" w:hAnsi="楷体" w:eastAsia="楷体" w:cs="楷体"/>
          <w:spacing w:val="9"/>
          <w:sz w:val="24"/>
          <w:szCs w:val="24"/>
          <w:lang w:val="en-US" w:eastAsia="zh-CN"/>
        </w:rPr>
        <w:t>不允许在本互联网医院平台执业期间，利用此平台及身份私自对外媒体、平台进行非公益性宣传，造成不良社会影响。</w:t>
      </w:r>
    </w:p>
    <w:p w14:paraId="44362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 w:firstLine="486"/>
        <w:textAlignment w:val="auto"/>
        <w:rPr>
          <w:rFonts w:hint="eastAsia" w:ascii="楷体" w:hAnsi="楷体" w:eastAsia="楷体" w:cs="楷体"/>
          <w:spacing w:val="9"/>
          <w:sz w:val="24"/>
          <w:szCs w:val="24"/>
          <w:lang w:val="en-US" w:eastAsia="zh-CN"/>
        </w:rPr>
      </w:pPr>
    </w:p>
    <w:p w14:paraId="0828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left="0" w:right="0"/>
        <w:jc w:val="righ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12"/>
          <w:sz w:val="24"/>
          <w:szCs w:val="24"/>
        </w:rPr>
        <w:t>承</w:t>
      </w:r>
      <w:r>
        <w:rPr>
          <w:rFonts w:hint="eastAsia" w:ascii="楷体" w:hAnsi="楷体" w:eastAsia="楷体" w:cs="楷体"/>
          <w:spacing w:val="7"/>
          <w:sz w:val="24"/>
          <w:szCs w:val="24"/>
        </w:rPr>
        <w:t>诺</w:t>
      </w:r>
      <w:r>
        <w:rPr>
          <w:rFonts w:hint="eastAsia" w:ascii="楷体" w:hAnsi="楷体" w:eastAsia="楷体" w:cs="楷体"/>
          <w:spacing w:val="6"/>
          <w:sz w:val="24"/>
          <w:szCs w:val="24"/>
        </w:rPr>
        <w:t>人 (签字) ：</w:t>
      </w:r>
    </w:p>
    <w:p w14:paraId="54201430">
      <w:pPr>
        <w:jc w:val="right"/>
        <w:rPr>
          <w:sz w:val="24"/>
          <w:szCs w:val="24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  <w:r>
        <w:rPr>
          <w:rFonts w:hint="eastAsia" w:ascii="楷体" w:hAnsi="楷体" w:eastAsia="楷体" w:cs="楷体"/>
          <w:spacing w:val="11"/>
          <w:sz w:val="24"/>
          <w:szCs w:val="24"/>
        </w:rPr>
        <w:t>年   月   日</w:t>
      </w:r>
    </w:p>
    <w:p w14:paraId="26378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A0C1ED-5D03-4707-A81F-2542D07DA0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D73B5F-2E42-449B-A410-844165EE6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2770CAC-BA34-4406-83E1-41B4B523A7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F2A78A2-FCC0-41A7-864E-1D241810F4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0AF4E7F-0550-46E5-B55C-4C8D3FFC98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4AC262E-A9DA-42E5-8A09-5A01F4CD69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9F512D9-4386-4462-AA02-2EAB1CD820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2025-01-04T03:08:35Z</dcterms:created>
  <dc:creator>Administrator</dc:creator>
  <cp:lastModifiedBy>刘梨</cp:lastModifiedBy>
  <dcterms:modified xsi:type="dcterms:W3CDTF">2025-01-04T03:09:11Z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eyJoZGlkIjoiM2I1YTUwOWE3NGY1OGRmMjEyODM2ZTUxOWRiZTBiMzQiLCJ1c2VySWQiOiI3NTg4NTYxNDUifQ==</vt:lpwstr>
  </property>
  <property fmtid="{D5CDD505-2E9C-101B-9397-08002B2CF9AE}" pid="4" name="ICV">
    <vt:lpwstr>CBA04238BC5D4AFEA37BB51DB47BEB2B_12</vt:lpwstr>
  </property>
</Properties>
</file>